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2023 г. № 386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марта 2023 г. № 386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20.12.2013 № 1239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1239 «Об утверждении муниципальной программы городского округа город Воронеж «Охрана окружающей среды»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«Охрана окружающей среды»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20.12.2022 № 1306 «О внесении изменений в постановление администрации городского округа город Воронеж от 20.12.2013 № 1239».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